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97" w:rsidRPr="002D2B20" w:rsidRDefault="001C4F97">
      <w:pPr>
        <w:jc w:val="center"/>
        <w:rPr>
          <w:sz w:val="28"/>
          <w:szCs w:val="28"/>
          <w:lang w:val="sv-SE"/>
        </w:rPr>
      </w:pPr>
    </w:p>
    <w:p w:rsidR="002D2B20" w:rsidRPr="002D2B20" w:rsidRDefault="002D2B20" w:rsidP="002D2B20">
      <w:pPr>
        <w:jc w:val="center"/>
        <w:rPr>
          <w:sz w:val="28"/>
          <w:szCs w:val="28"/>
          <w:lang w:val="sv-SE"/>
        </w:rPr>
      </w:pPr>
      <w:r w:rsidRPr="002D2B20">
        <w:rPr>
          <w:sz w:val="28"/>
          <w:szCs w:val="28"/>
          <w:lang w:val="sv-SE"/>
        </w:rPr>
        <w:t>Дом здравља Ниш</w:t>
      </w:r>
    </w:p>
    <w:p w:rsidR="002D2B20" w:rsidRPr="002D2B20" w:rsidRDefault="002D2B20" w:rsidP="002D2B20">
      <w:pPr>
        <w:jc w:val="center"/>
        <w:rPr>
          <w:sz w:val="28"/>
          <w:szCs w:val="28"/>
          <w:lang w:val="sv-SE"/>
        </w:rPr>
      </w:pPr>
      <w:r w:rsidRPr="002D2B20">
        <w:rPr>
          <w:sz w:val="28"/>
          <w:szCs w:val="28"/>
          <w:lang w:val="sv-SE"/>
        </w:rPr>
        <w:t>ул.Војводе Танкосића бр.15</w:t>
      </w:r>
    </w:p>
    <w:p w:rsidR="002D2B20" w:rsidRPr="002D2B20" w:rsidRDefault="002D2B20" w:rsidP="002D2B20">
      <w:pPr>
        <w:jc w:val="center"/>
        <w:rPr>
          <w:sz w:val="28"/>
          <w:szCs w:val="28"/>
          <w:lang w:val="sv-SE"/>
        </w:rPr>
      </w:pPr>
      <w:r w:rsidRPr="002D2B20">
        <w:rPr>
          <w:sz w:val="28"/>
          <w:szCs w:val="28"/>
          <w:lang w:val="sv-SE"/>
        </w:rPr>
        <w:t>о г л а ш а в а</w:t>
      </w:r>
    </w:p>
    <w:p w:rsidR="001C4F97" w:rsidRDefault="002D2B20" w:rsidP="002D2B20">
      <w:pPr>
        <w:jc w:val="center"/>
        <w:rPr>
          <w:sz w:val="28"/>
          <w:szCs w:val="28"/>
          <w:lang w:val="sv-SE"/>
        </w:rPr>
      </w:pPr>
      <w:r w:rsidRPr="002D2B20">
        <w:rPr>
          <w:sz w:val="28"/>
          <w:szCs w:val="28"/>
          <w:lang w:val="sv-SE"/>
        </w:rPr>
        <w:t>продају расходоване опреме</w:t>
      </w:r>
    </w:p>
    <w:p w:rsidR="002D2B20" w:rsidRDefault="002D2B20" w:rsidP="002D2B20">
      <w:pPr>
        <w:jc w:val="center"/>
        <w:rPr>
          <w:sz w:val="28"/>
          <w:szCs w:val="28"/>
          <w:lang w:val="sv-SE"/>
        </w:rPr>
      </w:pPr>
    </w:p>
    <w:p w:rsidR="002D2B20" w:rsidRDefault="002D2B20" w:rsidP="002D2B20">
      <w:pPr>
        <w:jc w:val="center"/>
        <w:rPr>
          <w:sz w:val="28"/>
          <w:szCs w:val="28"/>
        </w:rPr>
      </w:pPr>
    </w:p>
    <w:p w:rsidR="001C4F97" w:rsidRDefault="001C4F97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3605"/>
        <w:gridCol w:w="2268"/>
        <w:gridCol w:w="2280"/>
      </w:tblGrid>
      <w:tr w:rsidR="001C4F97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Pr="002D2B20" w:rsidRDefault="002D2B20">
            <w:pPr>
              <w:pStyle w:val="Sadrajtabele"/>
              <w:jc w:val="both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Ред.бр</w:t>
            </w:r>
          </w:p>
        </w:tc>
        <w:tc>
          <w:tcPr>
            <w:tcW w:w="3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Pr="002D2B20" w:rsidRDefault="002D2B20">
            <w:pPr>
              <w:pStyle w:val="Sadrajtabele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Назив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Pr="002D2B20" w:rsidRDefault="002D2B20">
            <w:pPr>
              <w:pStyle w:val="Sadrajtabele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Комада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F97" w:rsidRDefault="002D2B20">
            <w:pPr>
              <w:pStyle w:val="Sadrajtabele"/>
              <w:jc w:val="both"/>
              <w:rPr>
                <w:sz w:val="28"/>
                <w:szCs w:val="28"/>
              </w:rPr>
            </w:pPr>
            <w:proofErr w:type="spellStart"/>
            <w:r w:rsidRPr="002D2B20">
              <w:rPr>
                <w:sz w:val="28"/>
                <w:szCs w:val="28"/>
              </w:rPr>
              <w:t>Почетна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proofErr w:type="spellStart"/>
            <w:r w:rsidRPr="002D2B20">
              <w:rPr>
                <w:sz w:val="28"/>
                <w:szCs w:val="28"/>
              </w:rPr>
              <w:t>цена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proofErr w:type="spellStart"/>
            <w:r w:rsidRPr="002D2B20">
              <w:rPr>
                <w:sz w:val="28"/>
                <w:szCs w:val="28"/>
              </w:rPr>
              <w:t>по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proofErr w:type="spellStart"/>
            <w:r w:rsidRPr="002D2B20">
              <w:rPr>
                <w:sz w:val="28"/>
                <w:szCs w:val="28"/>
              </w:rPr>
              <w:t>ком</w:t>
            </w:r>
            <w:proofErr w:type="spellEnd"/>
            <w:r w:rsidRPr="002D2B20">
              <w:rPr>
                <w:sz w:val="28"/>
                <w:szCs w:val="28"/>
              </w:rPr>
              <w:t>.</w:t>
            </w:r>
          </w:p>
        </w:tc>
      </w:tr>
      <w:tr w:rsidR="001C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1C4F97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Pr="002D2B20" w:rsidRDefault="002D2B20">
            <w:pPr>
              <w:pStyle w:val="Sadrajtabele"/>
              <w:jc w:val="both"/>
              <w:rPr>
                <w:sz w:val="28"/>
                <w:szCs w:val="28"/>
              </w:rPr>
            </w:pPr>
            <w:r w:rsidRPr="002D2B20">
              <w:rPr>
                <w:sz w:val="28"/>
                <w:szCs w:val="28"/>
                <w:lang w:val="sv-SE"/>
              </w:rPr>
              <w:t>Аутоматски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систем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за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хемијски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и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микроскопски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преглед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урина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Ирис</w:t>
            </w:r>
            <w:r w:rsidRPr="002D2B20">
              <w:rPr>
                <w:sz w:val="28"/>
                <w:szCs w:val="28"/>
              </w:rPr>
              <w:t xml:space="preserve"> </w:t>
            </w:r>
            <w:r w:rsidRPr="002D2B20">
              <w:rPr>
                <w:sz w:val="28"/>
                <w:szCs w:val="28"/>
                <w:lang w:val="sv-SE"/>
              </w:rPr>
              <w:t>дијагностика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C4F97">
              <w:rPr>
                <w:sz w:val="28"/>
                <w:szCs w:val="28"/>
              </w:rPr>
              <w:t>0.000,00 din.</w:t>
            </w:r>
          </w:p>
        </w:tc>
      </w:tr>
      <w:tr w:rsidR="001C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4F97">
              <w:rPr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2D2B20">
            <w:pPr>
              <w:pStyle w:val="Sadrajtabele"/>
              <w:jc w:val="both"/>
              <w:rPr>
                <w:sz w:val="28"/>
                <w:szCs w:val="28"/>
              </w:rPr>
            </w:pPr>
            <w:proofErr w:type="spellStart"/>
            <w:r w:rsidRPr="002D2B20">
              <w:rPr>
                <w:sz w:val="28"/>
                <w:szCs w:val="28"/>
              </w:rPr>
              <w:t>Биохемијски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proofErr w:type="spellStart"/>
            <w:r w:rsidRPr="002D2B20">
              <w:rPr>
                <w:sz w:val="28"/>
                <w:szCs w:val="28"/>
              </w:rPr>
              <w:t>анализатор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r w:rsidR="00A56736">
              <w:rPr>
                <w:sz w:val="28"/>
                <w:szCs w:val="28"/>
              </w:rPr>
              <w:t>Olympus AU 2700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1C4F97">
            <w:pPr>
              <w:pStyle w:val="Sadrajtabe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F97" w:rsidRDefault="001C4F97" w:rsidP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673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0.000,00 din.</w:t>
            </w:r>
          </w:p>
        </w:tc>
      </w:tr>
      <w:tr w:rsidR="001C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4F97">
              <w:rPr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2D2B20">
            <w:pPr>
              <w:pStyle w:val="Sadrajtabele"/>
              <w:jc w:val="both"/>
              <w:rPr>
                <w:sz w:val="28"/>
                <w:szCs w:val="28"/>
              </w:rPr>
            </w:pPr>
            <w:proofErr w:type="spellStart"/>
            <w:r w:rsidRPr="002D2B20">
              <w:rPr>
                <w:sz w:val="28"/>
                <w:szCs w:val="28"/>
              </w:rPr>
              <w:t>Апарат</w:t>
            </w:r>
            <w:proofErr w:type="spellEnd"/>
            <w:r w:rsidRPr="002D2B20">
              <w:rPr>
                <w:sz w:val="28"/>
                <w:szCs w:val="28"/>
              </w:rPr>
              <w:t xml:space="preserve"> “</w:t>
            </w:r>
            <w:proofErr w:type="spellStart"/>
            <w:r w:rsidRPr="002D2B20">
              <w:rPr>
                <w:sz w:val="28"/>
                <w:szCs w:val="28"/>
              </w:rPr>
              <w:t>Sonost</w:t>
            </w:r>
            <w:proofErr w:type="spellEnd"/>
            <w:r w:rsidRPr="002D2B20">
              <w:rPr>
                <w:sz w:val="28"/>
                <w:szCs w:val="28"/>
              </w:rPr>
              <w:t xml:space="preserve"> 3000 </w:t>
            </w:r>
            <w:proofErr w:type="spellStart"/>
            <w:r w:rsidRPr="002D2B20">
              <w:rPr>
                <w:sz w:val="28"/>
                <w:szCs w:val="28"/>
              </w:rPr>
              <w:t>коштани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proofErr w:type="spellStart"/>
            <w:r w:rsidRPr="002D2B20">
              <w:rPr>
                <w:sz w:val="28"/>
                <w:szCs w:val="28"/>
              </w:rPr>
              <w:t>остео</w:t>
            </w:r>
            <w:proofErr w:type="spellEnd"/>
            <w:r w:rsidRPr="002D2B20"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1C4F97">
            <w:pPr>
              <w:pStyle w:val="Sadrajtabe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C4F97">
              <w:rPr>
                <w:sz w:val="28"/>
                <w:szCs w:val="28"/>
              </w:rPr>
              <w:t>0.000,00 din.</w:t>
            </w:r>
          </w:p>
        </w:tc>
      </w:tr>
      <w:tr w:rsidR="001C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4F97">
              <w:rPr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2D2B20">
            <w:pPr>
              <w:pStyle w:val="Sadrajtabele"/>
              <w:jc w:val="both"/>
              <w:rPr>
                <w:sz w:val="28"/>
                <w:szCs w:val="28"/>
              </w:rPr>
            </w:pPr>
            <w:proofErr w:type="spellStart"/>
            <w:r w:rsidRPr="002D2B20">
              <w:rPr>
                <w:sz w:val="28"/>
                <w:szCs w:val="28"/>
              </w:rPr>
              <w:t>Апарат</w:t>
            </w:r>
            <w:proofErr w:type="spellEnd"/>
            <w:r w:rsidR="00A56736">
              <w:rPr>
                <w:sz w:val="28"/>
                <w:szCs w:val="28"/>
              </w:rPr>
              <w:t xml:space="preserve"> “</w:t>
            </w:r>
            <w:proofErr w:type="spellStart"/>
            <w:r w:rsidR="00A56736">
              <w:rPr>
                <w:sz w:val="28"/>
                <w:szCs w:val="28"/>
              </w:rPr>
              <w:t>Diaton</w:t>
            </w:r>
            <w:proofErr w:type="spellEnd"/>
            <w:r w:rsidR="00A56736"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4F97">
              <w:rPr>
                <w:sz w:val="28"/>
                <w:szCs w:val="28"/>
              </w:rPr>
              <w:t>.000,00 din.</w:t>
            </w:r>
          </w:p>
        </w:tc>
      </w:tr>
      <w:tr w:rsidR="001C4F97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2D2B20" w:rsidP="00D75C4D">
            <w:pPr>
              <w:pStyle w:val="Sadrajtabele"/>
              <w:jc w:val="both"/>
              <w:rPr>
                <w:sz w:val="28"/>
                <w:szCs w:val="28"/>
              </w:rPr>
            </w:pPr>
            <w:proofErr w:type="spellStart"/>
            <w:r w:rsidRPr="002D2B20">
              <w:rPr>
                <w:sz w:val="28"/>
                <w:szCs w:val="28"/>
              </w:rPr>
              <w:t>Апарат</w:t>
            </w:r>
            <w:proofErr w:type="spellEnd"/>
            <w:r w:rsidRPr="002D2B20">
              <w:rPr>
                <w:sz w:val="28"/>
                <w:szCs w:val="28"/>
              </w:rPr>
              <w:t xml:space="preserve"> </w:t>
            </w:r>
            <w:r w:rsidR="00A56736">
              <w:rPr>
                <w:sz w:val="28"/>
                <w:szCs w:val="28"/>
              </w:rPr>
              <w:t>“</w:t>
            </w:r>
            <w:proofErr w:type="spellStart"/>
            <w:r w:rsidR="00A56736">
              <w:rPr>
                <w:sz w:val="28"/>
                <w:szCs w:val="28"/>
              </w:rPr>
              <w:t>Magnomed</w:t>
            </w:r>
            <w:proofErr w:type="spellEnd"/>
            <w:r w:rsidR="00A56736">
              <w:rPr>
                <w:sz w:val="28"/>
                <w:szCs w:val="28"/>
              </w:rPr>
              <w:t>-MT”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4F97" w:rsidRDefault="00A56736">
            <w:pPr>
              <w:pStyle w:val="Sadrajtabel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4F97" w:rsidRDefault="00C8433C">
            <w:pPr>
              <w:pStyle w:val="Sadrajtabel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56736">
              <w:rPr>
                <w:sz w:val="28"/>
                <w:szCs w:val="28"/>
              </w:rPr>
              <w:t>0.000,00 din.</w:t>
            </w:r>
          </w:p>
        </w:tc>
      </w:tr>
    </w:tbl>
    <w:p w:rsidR="001C4F97" w:rsidRDefault="001C4F97">
      <w:pPr>
        <w:jc w:val="both"/>
      </w:pPr>
    </w:p>
    <w:p w:rsidR="001C4F97" w:rsidRDefault="001C4F97">
      <w:pPr>
        <w:rPr>
          <w:sz w:val="28"/>
          <w:szCs w:val="28"/>
        </w:rPr>
      </w:pPr>
    </w:p>
    <w:p w:rsidR="002D2B20" w:rsidRDefault="002D2B20" w:rsidP="002D2B20">
      <w:pPr>
        <w:jc w:val="both"/>
        <w:rPr>
          <w:sz w:val="28"/>
          <w:szCs w:val="28"/>
          <w:lang w:val="sv-SE"/>
        </w:rPr>
      </w:pPr>
    </w:p>
    <w:p w:rsidR="002D2B20" w:rsidRPr="002D2B20" w:rsidRDefault="002D2B20" w:rsidP="002D2B20">
      <w:pPr>
        <w:jc w:val="both"/>
        <w:rPr>
          <w:sz w:val="28"/>
          <w:szCs w:val="28"/>
          <w:lang w:val="sv-SE"/>
        </w:rPr>
      </w:pPr>
      <w:bookmarkStart w:id="0" w:name="_GoBack"/>
      <w:bookmarkEnd w:id="0"/>
      <w:r w:rsidRPr="002D2B20">
        <w:rPr>
          <w:sz w:val="28"/>
          <w:szCs w:val="28"/>
          <w:lang w:val="sv-SE"/>
        </w:rPr>
        <w:t>Сва наведена опрема је расходована и иста се продаје у виђеном стању.</w:t>
      </w:r>
    </w:p>
    <w:p w:rsidR="002D2B20" w:rsidRPr="002D2B20" w:rsidRDefault="002D2B20" w:rsidP="002D2B20">
      <w:pPr>
        <w:jc w:val="both"/>
        <w:rPr>
          <w:sz w:val="28"/>
          <w:szCs w:val="28"/>
          <w:lang w:val="sv-SE"/>
        </w:rPr>
      </w:pPr>
    </w:p>
    <w:p w:rsidR="002D2B20" w:rsidRPr="002D2B20" w:rsidRDefault="002D2B20" w:rsidP="002D2B20">
      <w:pPr>
        <w:jc w:val="both"/>
        <w:rPr>
          <w:sz w:val="28"/>
          <w:szCs w:val="28"/>
        </w:rPr>
      </w:pPr>
      <w:r w:rsidRPr="002D2B20">
        <w:rPr>
          <w:sz w:val="28"/>
          <w:szCs w:val="28"/>
          <w:lang w:val="sv-SE"/>
        </w:rPr>
        <w:t>Право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учешћа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на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јавном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надметању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имају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сва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правна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и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физичка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лица</w:t>
      </w:r>
      <w:r w:rsidRPr="002D2B20">
        <w:rPr>
          <w:sz w:val="28"/>
          <w:szCs w:val="28"/>
        </w:rPr>
        <w:t>.</w:t>
      </w:r>
    </w:p>
    <w:p w:rsidR="002D2B20" w:rsidRPr="002D2B20" w:rsidRDefault="002D2B20" w:rsidP="002D2B20">
      <w:pPr>
        <w:jc w:val="both"/>
        <w:rPr>
          <w:sz w:val="28"/>
          <w:szCs w:val="28"/>
        </w:rPr>
      </w:pPr>
    </w:p>
    <w:p w:rsidR="002D2B20" w:rsidRPr="002D2B20" w:rsidRDefault="002D2B20" w:rsidP="002D2B20">
      <w:pPr>
        <w:jc w:val="both"/>
        <w:rPr>
          <w:sz w:val="28"/>
          <w:szCs w:val="28"/>
        </w:rPr>
      </w:pPr>
      <w:r w:rsidRPr="002D2B20">
        <w:rPr>
          <w:sz w:val="28"/>
          <w:szCs w:val="28"/>
          <w:lang w:val="sv-SE"/>
        </w:rPr>
        <w:t>Разгледање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напред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наведене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опреме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може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се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обавити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у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подрумским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просторијама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Дома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здравља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Ниш</w:t>
      </w:r>
      <w:r w:rsidRPr="002D2B20">
        <w:rPr>
          <w:sz w:val="28"/>
          <w:szCs w:val="28"/>
        </w:rPr>
        <w:t xml:space="preserve">, </w:t>
      </w:r>
      <w:r w:rsidRPr="002D2B20">
        <w:rPr>
          <w:sz w:val="28"/>
          <w:szCs w:val="28"/>
          <w:lang w:val="sv-SE"/>
        </w:rPr>
        <w:t>ул</w:t>
      </w:r>
      <w:r w:rsidRPr="002D2B20"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 xml:space="preserve"> </w:t>
      </w:r>
      <w:r w:rsidRPr="002D2B20">
        <w:rPr>
          <w:sz w:val="28"/>
          <w:szCs w:val="28"/>
          <w:lang w:val="sv-SE"/>
        </w:rPr>
        <w:t>Војводе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Танкосића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бр</w:t>
      </w:r>
      <w:r w:rsidRPr="002D2B20">
        <w:rPr>
          <w:sz w:val="28"/>
          <w:szCs w:val="28"/>
        </w:rPr>
        <w:t xml:space="preserve">. 15, </w:t>
      </w:r>
      <w:r w:rsidRPr="002D2B20">
        <w:rPr>
          <w:sz w:val="28"/>
          <w:szCs w:val="28"/>
          <w:lang w:val="sv-SE"/>
        </w:rPr>
        <w:t>дана</w:t>
      </w:r>
      <w:r w:rsidRPr="002D2B20">
        <w:rPr>
          <w:sz w:val="28"/>
          <w:szCs w:val="28"/>
        </w:rPr>
        <w:t xml:space="preserve"> 05.04.2018. </w:t>
      </w:r>
      <w:r w:rsidRPr="002D2B20">
        <w:rPr>
          <w:sz w:val="28"/>
          <w:szCs w:val="28"/>
          <w:lang w:val="sv-SE"/>
        </w:rPr>
        <w:t>године</w:t>
      </w:r>
      <w:r w:rsidRPr="002D2B20">
        <w:rPr>
          <w:sz w:val="28"/>
          <w:szCs w:val="28"/>
        </w:rPr>
        <w:t xml:space="preserve"> </w:t>
      </w:r>
      <w:r w:rsidRPr="002D2B20">
        <w:rPr>
          <w:sz w:val="28"/>
          <w:szCs w:val="28"/>
          <w:lang w:val="sv-SE"/>
        </w:rPr>
        <w:t>од</w:t>
      </w:r>
      <w:r w:rsidRPr="002D2B20">
        <w:rPr>
          <w:sz w:val="28"/>
          <w:szCs w:val="28"/>
        </w:rPr>
        <w:t xml:space="preserve"> 08,00 </w:t>
      </w:r>
      <w:r w:rsidRPr="002D2B20">
        <w:rPr>
          <w:sz w:val="28"/>
          <w:szCs w:val="28"/>
          <w:lang w:val="sv-SE"/>
        </w:rPr>
        <w:t>до</w:t>
      </w:r>
      <w:r w:rsidRPr="002D2B20">
        <w:rPr>
          <w:sz w:val="28"/>
          <w:szCs w:val="28"/>
        </w:rPr>
        <w:t xml:space="preserve"> 13,00 </w:t>
      </w:r>
      <w:r w:rsidRPr="002D2B20">
        <w:rPr>
          <w:sz w:val="28"/>
          <w:szCs w:val="28"/>
          <w:lang w:val="sv-SE"/>
        </w:rPr>
        <w:t>часова</w:t>
      </w:r>
      <w:r w:rsidRPr="002D2B20">
        <w:rPr>
          <w:sz w:val="28"/>
          <w:szCs w:val="28"/>
        </w:rPr>
        <w:t>.</w:t>
      </w:r>
    </w:p>
    <w:p w:rsidR="002D2B20" w:rsidRPr="002D2B20" w:rsidRDefault="002D2B20" w:rsidP="002D2B20">
      <w:pPr>
        <w:jc w:val="both"/>
        <w:rPr>
          <w:sz w:val="28"/>
          <w:szCs w:val="28"/>
        </w:rPr>
      </w:pPr>
    </w:p>
    <w:p w:rsidR="001C4F97" w:rsidRPr="002D2B20" w:rsidRDefault="002D2B20" w:rsidP="002D2B20">
      <w:pPr>
        <w:jc w:val="both"/>
        <w:rPr>
          <w:lang w:val="sv-SE"/>
        </w:rPr>
      </w:pPr>
      <w:r w:rsidRPr="002D2B20">
        <w:rPr>
          <w:sz w:val="28"/>
          <w:szCs w:val="28"/>
          <w:lang w:val="sv-SE"/>
        </w:rPr>
        <w:t>Јавно надметање за сву напред наведену опрему ће се обавити у подрумским просторијама Дома здравља Ниш , ул.Војводе Танкосића бр.15, просторија ПО-1, дана 05.04.2018. године од 13,00 до 14,30 часова.</w:t>
      </w:r>
    </w:p>
    <w:sectPr w:rsidR="001C4F97" w:rsidRPr="002D2B20" w:rsidSect="00CC4F6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97"/>
    <w:rsid w:val="00145C10"/>
    <w:rsid w:val="001C4F97"/>
    <w:rsid w:val="002D2B20"/>
    <w:rsid w:val="00383BDC"/>
    <w:rsid w:val="005A20E7"/>
    <w:rsid w:val="00A56736"/>
    <w:rsid w:val="00C8433C"/>
    <w:rsid w:val="00CC4F68"/>
    <w:rsid w:val="00D75C4D"/>
    <w:rsid w:val="00F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D30E90"/>
  <w15:docId w15:val="{813B7DAC-906B-48A8-B968-9DC128E2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F68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ljavanje">
    <w:name w:val="Naslovljavanje"/>
    <w:basedOn w:val="Normal"/>
    <w:next w:val="BodyText"/>
    <w:rsid w:val="00CC4F68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CC4F68"/>
    <w:pPr>
      <w:spacing w:after="120"/>
    </w:pPr>
  </w:style>
  <w:style w:type="paragraph" w:styleId="List">
    <w:name w:val="List"/>
    <w:basedOn w:val="BodyText"/>
    <w:rsid w:val="00CC4F68"/>
  </w:style>
  <w:style w:type="paragraph" w:styleId="Caption">
    <w:name w:val="caption"/>
    <w:basedOn w:val="Normal"/>
    <w:qFormat/>
    <w:rsid w:val="00CC4F6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CC4F68"/>
    <w:pPr>
      <w:suppressLineNumbers/>
    </w:pPr>
  </w:style>
  <w:style w:type="paragraph" w:customStyle="1" w:styleId="Sadrajtabele">
    <w:name w:val="Sadržaj tabele"/>
    <w:basedOn w:val="Normal"/>
    <w:rsid w:val="00CC4F68"/>
    <w:pPr>
      <w:suppressLineNumbers/>
    </w:pPr>
  </w:style>
  <w:style w:type="paragraph" w:customStyle="1" w:styleId="Zaglavljetabele">
    <w:name w:val="Zaglavlje tabele"/>
    <w:basedOn w:val="Sadrajtabele"/>
    <w:rsid w:val="00CC4F6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4D95F-FD84-4648-9949-02D83868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aleksandar.ilic</dc:creator>
  <cp:lastModifiedBy>Milan Ristić</cp:lastModifiedBy>
  <cp:revision>2</cp:revision>
  <cp:lastPrinted>2018-03-27T11:54:00Z</cp:lastPrinted>
  <dcterms:created xsi:type="dcterms:W3CDTF">2018-04-04T11:23:00Z</dcterms:created>
  <dcterms:modified xsi:type="dcterms:W3CDTF">2018-04-04T11:23:00Z</dcterms:modified>
</cp:coreProperties>
</file>